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545C67" w:rsidRPr="000F64EB" w14:paraId="46EBE068" w14:textId="77777777" w:rsidTr="00E70F0D">
        <w:trPr>
          <w:trHeight w:val="1920"/>
        </w:trPr>
        <w:tc>
          <w:tcPr>
            <w:tcW w:w="10254" w:type="dxa"/>
          </w:tcPr>
          <w:p w14:paraId="092EED24" w14:textId="77777777" w:rsidR="004600AF" w:rsidRDefault="00D804D1" w:rsidP="006519E3">
            <w:pPr>
              <w:rPr>
                <w:rFonts w:ascii="Aptos Display" w:hAnsi="Aptos Display" w:cs="Calibri"/>
                <w:b/>
                <w:bCs/>
                <w:sz w:val="48"/>
                <w:szCs w:val="48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6D6CB5">
              <w:rPr>
                <w:rFonts w:ascii="Aptos Display" w:hAnsi="Aptos Display" w:cs="Calibri"/>
                <w:b/>
                <w:bCs/>
                <w:sz w:val="48"/>
                <w:szCs w:val="48"/>
              </w:rPr>
              <w:t>Channel Marketing Concepts for</w:t>
            </w:r>
          </w:p>
          <w:p w14:paraId="3F5BFC53" w14:textId="43A1ACCE" w:rsidR="006D6CB5" w:rsidRPr="000C40C5" w:rsidRDefault="006D6CB5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>
              <w:rPr>
                <w:rFonts w:ascii="Aptos Display" w:hAnsi="Aptos Display" w:cs="Calibri"/>
                <w:b/>
                <w:bCs/>
                <w:sz w:val="48"/>
                <w:szCs w:val="48"/>
              </w:rPr>
              <w:t>BCS365 on Avant</w:t>
            </w:r>
          </w:p>
        </w:tc>
      </w:tr>
    </w:tbl>
    <w:p w14:paraId="73B38648" w14:textId="53694E9A" w:rsidR="001B45CF" w:rsidRPr="00365633" w:rsidRDefault="00940CD5" w:rsidP="001B45CF">
      <w:pPr>
        <w:rPr>
          <w:rFonts w:ascii="Aptos Display" w:hAnsi="Aptos Display"/>
          <w:b/>
          <w:bCs/>
          <w:sz w:val="36"/>
          <w:szCs w:val="36"/>
        </w:rPr>
      </w:pPr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DE9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07A0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5CF" w:rsidRPr="001602E6">
        <w:rPr>
          <w:rFonts w:ascii="Aptos Display" w:hAnsi="Aptos Display"/>
          <w:b/>
          <w:bCs/>
          <w:color w:val="FF3000"/>
          <w:sz w:val="36"/>
          <w:szCs w:val="36"/>
        </w:rPr>
        <w:t xml:space="preserve">1. “Why Partners Win with BCS365” </w:t>
      </w:r>
      <w:r w:rsidR="00365633">
        <w:rPr>
          <w:rFonts w:ascii="Aptos Display" w:hAnsi="Aptos Display"/>
          <w:b/>
          <w:bCs/>
          <w:sz w:val="36"/>
          <w:szCs w:val="36"/>
        </w:rPr>
        <w:br/>
      </w:r>
      <w:r w:rsidR="001B45CF" w:rsidRPr="001602E6">
        <w:rPr>
          <w:rFonts w:ascii="Aptos Display" w:hAnsi="Aptos Display"/>
          <w:b/>
          <w:bCs/>
          <w:sz w:val="28"/>
          <w:szCs w:val="28"/>
        </w:rPr>
        <w:t>One</w:t>
      </w:r>
      <w:r w:rsidR="001B45CF" w:rsidRPr="001602E6">
        <w:rPr>
          <w:rFonts w:ascii="Aptos Display" w:hAnsi="Aptos Display"/>
          <w:b/>
          <w:bCs/>
          <w:sz w:val="28"/>
          <w:szCs w:val="28"/>
        </w:rPr>
        <w:noBreakHyphen/>
        <w:t xml:space="preserve">Pager (Core Asset) – Draft Version </w:t>
      </w:r>
      <w:hyperlink r:id="rId8" w:history="1">
        <w:r w:rsidR="001B45CF" w:rsidRPr="001602E6">
          <w:rPr>
            <w:rStyle w:val="Hyperlink"/>
            <w:rFonts w:ascii="Aptos Display" w:hAnsi="Aptos Display"/>
            <w:b/>
            <w:bCs/>
            <w:color w:val="auto"/>
            <w:sz w:val="28"/>
            <w:szCs w:val="28"/>
          </w:rPr>
          <w:t>Here</w:t>
        </w:r>
      </w:hyperlink>
      <w:r w:rsidR="001B45CF" w:rsidRPr="001602E6">
        <w:rPr>
          <w:rFonts w:ascii="Aptos Display" w:hAnsi="Aptos Display"/>
          <w:b/>
          <w:bCs/>
          <w:sz w:val="28"/>
          <w:szCs w:val="28"/>
        </w:rPr>
        <w:t>.</w:t>
      </w:r>
    </w:p>
    <w:p w14:paraId="493377E9" w14:textId="2D09098D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365633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This should be the </w:t>
      </w:r>
      <w:r w:rsidRPr="0027463C">
        <w:rPr>
          <w:rFonts w:ascii="Aptos Display" w:hAnsi="Aptos Display"/>
          <w:i/>
          <w:iCs/>
        </w:rPr>
        <w:t>first thing</w:t>
      </w:r>
      <w:r w:rsidRPr="0027463C">
        <w:rPr>
          <w:rFonts w:ascii="Aptos Display" w:hAnsi="Aptos Display"/>
        </w:rPr>
        <w:t xml:space="preserve"> a Trusted Advisor sees. Think of it as a </w:t>
      </w:r>
      <w:r w:rsidRPr="0027463C">
        <w:rPr>
          <w:rFonts w:ascii="Aptos Display" w:hAnsi="Aptos Display"/>
          <w:b/>
          <w:bCs/>
        </w:rPr>
        <w:t>decision accelerant</w:t>
      </w:r>
      <w:r w:rsidRPr="0027463C">
        <w:rPr>
          <w:rFonts w:ascii="Aptos Display" w:hAnsi="Aptos Display"/>
        </w:rPr>
        <w:t>, not a brochure.</w:t>
      </w:r>
    </w:p>
    <w:p w14:paraId="568BF3F2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 xml:space="preserve">Key Messaging Angles </w:t>
      </w:r>
      <w:r w:rsidRPr="001602E6">
        <w:rPr>
          <w:rFonts w:ascii="Aptos Display" w:hAnsi="Aptos Display"/>
        </w:rPr>
        <w:t>(Partner</w:t>
      </w:r>
      <w:r w:rsidRPr="001602E6">
        <w:rPr>
          <w:rFonts w:ascii="Aptos Display" w:hAnsi="Aptos Display"/>
        </w:rPr>
        <w:noBreakHyphen/>
        <w:t>Centric):</w:t>
      </w:r>
    </w:p>
    <w:p w14:paraId="521A5DA2" w14:textId="77777777" w:rsidR="001B45CF" w:rsidRPr="0027463C" w:rsidRDefault="001B45CF" w:rsidP="00FD1AE9">
      <w:pPr>
        <w:numPr>
          <w:ilvl w:val="0"/>
          <w:numId w:val="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How BCS365 </w:t>
      </w:r>
      <w:r w:rsidRPr="0027463C">
        <w:rPr>
          <w:rFonts w:ascii="Aptos Display" w:hAnsi="Aptos Display"/>
          <w:b/>
          <w:bCs/>
        </w:rPr>
        <w:t>helps advisors close more deals</w:t>
      </w:r>
    </w:p>
    <w:p w14:paraId="5886FE12" w14:textId="77777777" w:rsidR="001B45CF" w:rsidRPr="0027463C" w:rsidRDefault="001B45CF" w:rsidP="00FD1AE9">
      <w:pPr>
        <w:numPr>
          <w:ilvl w:val="0"/>
          <w:numId w:val="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How BCS365 </w:t>
      </w:r>
      <w:r w:rsidRPr="0027463C">
        <w:rPr>
          <w:rFonts w:ascii="Aptos Display" w:hAnsi="Aptos Display"/>
          <w:b/>
          <w:bCs/>
        </w:rPr>
        <w:t>protects advisor ownership of the client</w:t>
      </w:r>
    </w:p>
    <w:p w14:paraId="4DCDD9CC" w14:textId="77777777" w:rsidR="001B45CF" w:rsidRPr="0027463C" w:rsidRDefault="001B45CF" w:rsidP="00FD1AE9">
      <w:pPr>
        <w:numPr>
          <w:ilvl w:val="0"/>
          <w:numId w:val="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How BCS365 </w:t>
      </w:r>
      <w:r w:rsidRPr="0027463C">
        <w:rPr>
          <w:rFonts w:ascii="Aptos Display" w:hAnsi="Aptos Display"/>
          <w:b/>
          <w:bCs/>
        </w:rPr>
        <w:t>reduces post</w:t>
      </w:r>
      <w:r w:rsidRPr="0027463C">
        <w:rPr>
          <w:rFonts w:ascii="Aptos Display" w:hAnsi="Aptos Display"/>
          <w:b/>
          <w:bCs/>
        </w:rPr>
        <w:noBreakHyphen/>
        <w:t>sale risk and escalations</w:t>
      </w:r>
    </w:p>
    <w:p w14:paraId="6D29381B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Recommended Sections:</w:t>
      </w:r>
    </w:p>
    <w:p w14:paraId="615A4B35" w14:textId="77777777" w:rsidR="001B45CF" w:rsidRPr="0027463C" w:rsidRDefault="001B45CF" w:rsidP="00FD1AE9">
      <w:pPr>
        <w:numPr>
          <w:ilvl w:val="0"/>
          <w:numId w:val="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Ideal Use Cases</w:t>
      </w:r>
      <w:r w:rsidRPr="0027463C">
        <w:rPr>
          <w:rFonts w:ascii="Aptos Display" w:hAnsi="Aptos Display"/>
        </w:rPr>
        <w:t xml:space="preserve"> (e.g., “When you need an MSP that won’t compete with you”)</w:t>
      </w:r>
    </w:p>
    <w:p w14:paraId="60042391" w14:textId="77777777" w:rsidR="001B45CF" w:rsidRPr="0027463C" w:rsidRDefault="001B45CF" w:rsidP="00FD1AE9">
      <w:pPr>
        <w:numPr>
          <w:ilvl w:val="0"/>
          <w:numId w:val="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Partner Engagement Model</w:t>
      </w:r>
      <w:r w:rsidRPr="0027463C">
        <w:rPr>
          <w:rFonts w:ascii="Aptos Display" w:hAnsi="Aptos Display"/>
        </w:rPr>
        <w:t xml:space="preserve"> (white</w:t>
      </w:r>
      <w:r w:rsidRPr="0027463C">
        <w:rPr>
          <w:rFonts w:ascii="Aptos Display" w:hAnsi="Aptos Display"/>
        </w:rPr>
        <w:noBreakHyphen/>
        <w:t>label, co</w:t>
      </w:r>
      <w:r w:rsidRPr="0027463C">
        <w:rPr>
          <w:rFonts w:ascii="Aptos Display" w:hAnsi="Aptos Display"/>
        </w:rPr>
        <w:noBreakHyphen/>
        <w:t>sell, or subcontract clarity)</w:t>
      </w:r>
    </w:p>
    <w:p w14:paraId="19D5606C" w14:textId="77777777" w:rsidR="001B45CF" w:rsidRPr="0027463C" w:rsidRDefault="001B45CF" w:rsidP="00FD1AE9">
      <w:pPr>
        <w:numPr>
          <w:ilvl w:val="0"/>
          <w:numId w:val="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What We Handle vs. What You Control</w:t>
      </w:r>
    </w:p>
    <w:p w14:paraId="29E0D48B" w14:textId="77777777" w:rsidR="001B45CF" w:rsidRPr="0027463C" w:rsidRDefault="001B45CF" w:rsidP="00FD1AE9">
      <w:pPr>
        <w:numPr>
          <w:ilvl w:val="0"/>
          <w:numId w:val="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Differentiators vs. Other AVANT MSPs</w:t>
      </w:r>
    </w:p>
    <w:p w14:paraId="3146B303" w14:textId="77777777" w:rsidR="001B45CF" w:rsidRPr="0027463C" w:rsidRDefault="001B45CF" w:rsidP="00FD1AE9">
      <w:pPr>
        <w:numPr>
          <w:ilvl w:val="0"/>
          <w:numId w:val="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Fast Facts</w:t>
      </w:r>
      <w:r w:rsidRPr="0027463C">
        <w:rPr>
          <w:rFonts w:ascii="Aptos Display" w:hAnsi="Aptos Display"/>
        </w:rPr>
        <w:t xml:space="preserve"> (SLA response times, NOC/SOC coverage, vertical expertise)</w:t>
      </w:r>
    </w:p>
    <w:p w14:paraId="004E3DC1" w14:textId="4CE6D9B7" w:rsidR="001B45CF" w:rsidRPr="0027463C" w:rsidRDefault="001B45CF" w:rsidP="00CB58EE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  <w:b/>
          <w:bCs/>
        </w:rPr>
        <w:t>Why this drives business:</w:t>
      </w:r>
      <w:r w:rsidR="00CB58EE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Partners want reassurance they won’t lose control or credibility. This asset directly addresses that fear.</w:t>
      </w:r>
    </w:p>
    <w:p w14:paraId="54A3C96A" w14:textId="77777777" w:rsidR="001B45CF" w:rsidRPr="0027463C" w:rsidRDefault="001B45CF" w:rsidP="001B45CF">
      <w:pPr>
        <w:rPr>
          <w:rFonts w:ascii="Aptos Display" w:hAnsi="Aptos Display"/>
        </w:rPr>
      </w:pPr>
    </w:p>
    <w:p w14:paraId="2A72B91C" w14:textId="77777777" w:rsidR="001B45CF" w:rsidRPr="006E676B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6E676B">
        <w:rPr>
          <w:rFonts w:ascii="Aptos Display" w:hAnsi="Aptos Display"/>
          <w:b/>
          <w:bCs/>
          <w:color w:val="FF3000"/>
          <w:sz w:val="36"/>
          <w:szCs w:val="36"/>
        </w:rPr>
        <w:t xml:space="preserve">2. “Deal Scenarios” Playbook </w:t>
      </w:r>
      <w:r w:rsidRPr="006E676B">
        <w:rPr>
          <w:rFonts w:ascii="Aptos Display" w:hAnsi="Aptos Display"/>
          <w:color w:val="FF3000"/>
          <w:sz w:val="36"/>
          <w:szCs w:val="36"/>
        </w:rPr>
        <w:t>(Extremely High Value)</w:t>
      </w:r>
    </w:p>
    <w:p w14:paraId="0E34219F" w14:textId="33B5D5C8" w:rsidR="001B45CF" w:rsidRPr="001E3D3C" w:rsidRDefault="001B45CF" w:rsidP="001E3D3C">
      <w:pPr>
        <w:rPr>
          <w:rFonts w:ascii="Aptos Display" w:hAnsi="Aptos Display"/>
        </w:rPr>
      </w:pPr>
      <w:r w:rsidRPr="001E3D3C">
        <w:rPr>
          <w:rFonts w:ascii="Aptos Display" w:hAnsi="Aptos Display"/>
          <w:b/>
          <w:bCs/>
        </w:rPr>
        <w:t>Purpose:</w:t>
      </w:r>
      <w:r w:rsidR="001602E6" w:rsidRPr="001E3D3C">
        <w:rPr>
          <w:rFonts w:ascii="Aptos Display" w:hAnsi="Aptos Display"/>
        </w:rPr>
        <w:t xml:space="preserve"> </w:t>
      </w:r>
      <w:r w:rsidRPr="001E3D3C">
        <w:rPr>
          <w:rFonts w:ascii="Aptos Display" w:hAnsi="Aptos Display"/>
        </w:rPr>
        <w:t xml:space="preserve">Show advisors </w:t>
      </w:r>
      <w:r w:rsidRPr="001E3D3C">
        <w:rPr>
          <w:rFonts w:ascii="Aptos Display" w:hAnsi="Aptos Display"/>
          <w:i/>
          <w:iCs/>
        </w:rPr>
        <w:t>exactly</w:t>
      </w:r>
      <w:r w:rsidRPr="001E3D3C">
        <w:rPr>
          <w:rFonts w:ascii="Aptos Display" w:hAnsi="Aptos Display"/>
        </w:rPr>
        <w:t xml:space="preserve"> when and how to bring BCS365 into a deal.</w:t>
      </w:r>
    </w:p>
    <w:p w14:paraId="00FA77F4" w14:textId="17FEFF64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Format:</w:t>
      </w:r>
      <w:r w:rsidR="001602E6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Short, </w:t>
      </w:r>
      <w:proofErr w:type="spellStart"/>
      <w:r w:rsidRPr="0027463C">
        <w:rPr>
          <w:rFonts w:ascii="Aptos Display" w:hAnsi="Aptos Display"/>
        </w:rPr>
        <w:t>skimmable</w:t>
      </w:r>
      <w:proofErr w:type="spellEnd"/>
      <w:r w:rsidRPr="0027463C">
        <w:rPr>
          <w:rFonts w:ascii="Aptos Display" w:hAnsi="Aptos Display"/>
        </w:rPr>
        <w:t xml:space="preserve"> scenarios. 1 page or modular sections on AVANT.</w:t>
      </w:r>
    </w:p>
    <w:p w14:paraId="23D87F0B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Example Scenarios:</w:t>
      </w:r>
    </w:p>
    <w:p w14:paraId="438E93B3" w14:textId="77777777" w:rsidR="001B45CF" w:rsidRPr="0027463C" w:rsidRDefault="001B45CF" w:rsidP="00FD1AE9">
      <w:pPr>
        <w:numPr>
          <w:ilvl w:val="0"/>
          <w:numId w:val="10"/>
        </w:numPr>
        <w:spacing w:line="278" w:lineRule="auto"/>
        <w:rPr>
          <w:rFonts w:ascii="Aptos Display" w:hAnsi="Aptos Display"/>
        </w:rPr>
      </w:pPr>
      <w:proofErr w:type="spellStart"/>
      <w:r w:rsidRPr="0027463C">
        <w:rPr>
          <w:rFonts w:ascii="Aptos Display" w:hAnsi="Aptos Display"/>
          <w:b/>
          <w:bCs/>
        </w:rPr>
        <w:t>UCaaS</w:t>
      </w:r>
      <w:proofErr w:type="spellEnd"/>
      <w:r w:rsidRPr="0027463C">
        <w:rPr>
          <w:rFonts w:ascii="Aptos Display" w:hAnsi="Aptos Display"/>
          <w:b/>
          <w:bCs/>
        </w:rPr>
        <w:t xml:space="preserve"> + MSP Attach</w:t>
      </w:r>
      <w:r w:rsidRPr="0027463C">
        <w:rPr>
          <w:rFonts w:ascii="Aptos Display" w:hAnsi="Aptos Display"/>
        </w:rPr>
        <w:t xml:space="preserve"> </w:t>
      </w:r>
    </w:p>
    <w:p w14:paraId="4FC5230A" w14:textId="614D062A" w:rsidR="001B45CF" w:rsidRPr="0027463C" w:rsidRDefault="001B45CF" w:rsidP="00FD1AE9">
      <w:pPr>
        <w:numPr>
          <w:ilvl w:val="1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“Customer wants Teams Phone but lacks IT staff”</w:t>
      </w:r>
      <w:r w:rsidR="009F3A99">
        <w:rPr>
          <w:rFonts w:ascii="Aptos Display" w:hAnsi="Aptos Display"/>
        </w:rPr>
        <w:br/>
      </w:r>
      <w:r w:rsidR="006E676B">
        <w:rPr>
          <w:rFonts w:ascii="Aptos Display" w:hAnsi="Aptos Display"/>
        </w:rPr>
        <w:br/>
      </w:r>
    </w:p>
    <w:p w14:paraId="58DE1318" w14:textId="77777777" w:rsidR="001B45CF" w:rsidRPr="0027463C" w:rsidRDefault="001B45CF" w:rsidP="00FD1AE9">
      <w:pPr>
        <w:numPr>
          <w:ilvl w:val="0"/>
          <w:numId w:val="11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lastRenderedPageBreak/>
        <w:t>Security</w:t>
      </w:r>
      <w:r w:rsidRPr="0027463C">
        <w:rPr>
          <w:rFonts w:ascii="Aptos Display" w:hAnsi="Aptos Display"/>
          <w:b/>
          <w:bCs/>
        </w:rPr>
        <w:noBreakHyphen/>
        <w:t>Led Deal Rescue</w:t>
      </w:r>
      <w:r w:rsidRPr="0027463C">
        <w:rPr>
          <w:rFonts w:ascii="Aptos Display" w:hAnsi="Aptos Display"/>
        </w:rPr>
        <w:t xml:space="preserve"> </w:t>
      </w:r>
    </w:p>
    <w:p w14:paraId="5A8F5F1A" w14:textId="77777777" w:rsidR="001B45CF" w:rsidRPr="0027463C" w:rsidRDefault="001B45CF" w:rsidP="00FD1AE9">
      <w:pPr>
        <w:numPr>
          <w:ilvl w:val="1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“Advisor wins SD</w:t>
      </w:r>
      <w:r w:rsidRPr="0027463C">
        <w:rPr>
          <w:rFonts w:ascii="Aptos Display" w:hAnsi="Aptos Display"/>
        </w:rPr>
        <w:noBreakHyphen/>
        <w:t>WAN, customer suddenly asks about SOC/MDR”</w:t>
      </w:r>
    </w:p>
    <w:p w14:paraId="49404B0D" w14:textId="77777777" w:rsidR="001B45CF" w:rsidRPr="0027463C" w:rsidRDefault="001B45CF" w:rsidP="00FD1AE9">
      <w:pPr>
        <w:numPr>
          <w:ilvl w:val="0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Mid</w:t>
      </w:r>
      <w:r w:rsidRPr="0027463C">
        <w:rPr>
          <w:rFonts w:ascii="Aptos Display" w:hAnsi="Aptos Display"/>
          <w:b/>
          <w:bCs/>
        </w:rPr>
        <w:noBreakHyphen/>
        <w:t>Market IT Takeover</w:t>
      </w:r>
      <w:r w:rsidRPr="0027463C">
        <w:rPr>
          <w:rFonts w:ascii="Aptos Display" w:hAnsi="Aptos Display"/>
        </w:rPr>
        <w:t xml:space="preserve"> </w:t>
      </w:r>
    </w:p>
    <w:p w14:paraId="428C0D0F" w14:textId="77777777" w:rsidR="001B45CF" w:rsidRPr="0027463C" w:rsidRDefault="001B45CF" w:rsidP="00FD1AE9">
      <w:pPr>
        <w:numPr>
          <w:ilvl w:val="1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“Customer outgrows break</w:t>
      </w:r>
      <w:r w:rsidRPr="0027463C">
        <w:rPr>
          <w:rFonts w:ascii="Aptos Display" w:hAnsi="Aptos Display"/>
        </w:rPr>
        <w:noBreakHyphen/>
        <w:t>fix MSP”</w:t>
      </w:r>
    </w:p>
    <w:p w14:paraId="11DDE267" w14:textId="77777777" w:rsidR="001B45CF" w:rsidRPr="0027463C" w:rsidRDefault="001B45CF" w:rsidP="00FD1AE9">
      <w:pPr>
        <w:numPr>
          <w:ilvl w:val="0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Private Equity / Multi</w:t>
      </w:r>
      <w:r w:rsidRPr="0027463C">
        <w:rPr>
          <w:rFonts w:ascii="Aptos Display" w:hAnsi="Aptos Display"/>
          <w:b/>
          <w:bCs/>
        </w:rPr>
        <w:noBreakHyphen/>
        <w:t>Site Customer</w:t>
      </w:r>
      <w:r w:rsidRPr="0027463C">
        <w:rPr>
          <w:rFonts w:ascii="Aptos Display" w:hAnsi="Aptos Display"/>
        </w:rPr>
        <w:t xml:space="preserve"> </w:t>
      </w:r>
    </w:p>
    <w:p w14:paraId="084336C1" w14:textId="77777777" w:rsidR="001B45CF" w:rsidRPr="0027463C" w:rsidRDefault="001B45CF" w:rsidP="00FD1AE9">
      <w:pPr>
        <w:numPr>
          <w:ilvl w:val="1"/>
          <w:numId w:val="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“Need consistency, reporting, and governance fast”</w:t>
      </w:r>
    </w:p>
    <w:p w14:paraId="15983979" w14:textId="5E958958" w:rsidR="001B45CF" w:rsidRPr="006E676B" w:rsidRDefault="001B45CF" w:rsidP="001B45CF">
      <w:pPr>
        <w:rPr>
          <w:rFonts w:ascii="Aptos Display" w:hAnsi="Aptos Display"/>
          <w:b/>
          <w:bCs/>
        </w:rPr>
      </w:pPr>
      <w:r w:rsidRPr="006E676B">
        <w:rPr>
          <w:rFonts w:ascii="Aptos Display" w:hAnsi="Aptos Display"/>
          <w:b/>
          <w:bCs/>
        </w:rPr>
        <w:t xml:space="preserve">For </w:t>
      </w:r>
      <w:r w:rsidR="006E676B">
        <w:rPr>
          <w:rFonts w:ascii="Aptos Display" w:hAnsi="Aptos Display"/>
          <w:b/>
          <w:bCs/>
        </w:rPr>
        <w:t>E</w:t>
      </w:r>
      <w:r w:rsidRPr="006E676B">
        <w:rPr>
          <w:rFonts w:ascii="Aptos Display" w:hAnsi="Aptos Display"/>
          <w:b/>
          <w:bCs/>
        </w:rPr>
        <w:t xml:space="preserve">ach </w:t>
      </w:r>
      <w:r w:rsidR="006E676B">
        <w:rPr>
          <w:rFonts w:ascii="Aptos Display" w:hAnsi="Aptos Display"/>
          <w:b/>
          <w:bCs/>
        </w:rPr>
        <w:t>S</w:t>
      </w:r>
      <w:r w:rsidRPr="006E676B">
        <w:rPr>
          <w:rFonts w:ascii="Aptos Display" w:hAnsi="Aptos Display"/>
          <w:b/>
          <w:bCs/>
        </w:rPr>
        <w:t>cenario:</w:t>
      </w:r>
    </w:p>
    <w:p w14:paraId="0BE182A5" w14:textId="77777777" w:rsidR="001B45CF" w:rsidRPr="0027463C" w:rsidRDefault="001B45CF" w:rsidP="00FD1AE9">
      <w:pPr>
        <w:numPr>
          <w:ilvl w:val="0"/>
          <w:numId w:val="1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Customer pain</w:t>
      </w:r>
    </w:p>
    <w:p w14:paraId="655DA372" w14:textId="77777777" w:rsidR="001B45CF" w:rsidRPr="0027463C" w:rsidRDefault="001B45CF" w:rsidP="00FD1AE9">
      <w:pPr>
        <w:numPr>
          <w:ilvl w:val="0"/>
          <w:numId w:val="1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Advisor risk</w:t>
      </w:r>
    </w:p>
    <w:p w14:paraId="54542C65" w14:textId="77777777" w:rsidR="001B45CF" w:rsidRPr="0027463C" w:rsidRDefault="001B45CF" w:rsidP="00FD1AE9">
      <w:pPr>
        <w:numPr>
          <w:ilvl w:val="0"/>
          <w:numId w:val="1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How BCS365 solves it</w:t>
      </w:r>
    </w:p>
    <w:p w14:paraId="3C3812AE" w14:textId="77777777" w:rsidR="001B45CF" w:rsidRPr="0027463C" w:rsidRDefault="001B45CF" w:rsidP="00FD1AE9">
      <w:pPr>
        <w:numPr>
          <w:ilvl w:val="0"/>
          <w:numId w:val="12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Advisor outcome (deal size ↑, risk ↓, stickiness ↑)</w:t>
      </w:r>
    </w:p>
    <w:p w14:paraId="4E317DF1" w14:textId="35066506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6E676B">
        <w:rPr>
          <w:rFonts w:ascii="Aptos Display" w:hAnsi="Aptos Display"/>
          <w:b/>
          <w:bCs/>
        </w:rPr>
        <w:t>Why this drives business:</w:t>
      </w:r>
      <w:r w:rsidR="006E676B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Advisors don’t want theory, they want </w:t>
      </w:r>
      <w:r w:rsidRPr="0027463C">
        <w:rPr>
          <w:rFonts w:ascii="Aptos Display" w:hAnsi="Aptos Display"/>
          <w:b/>
          <w:bCs/>
        </w:rPr>
        <w:t>“When do I use you?”</w:t>
      </w:r>
      <w:r w:rsidRPr="0027463C">
        <w:rPr>
          <w:rFonts w:ascii="Aptos Display" w:hAnsi="Aptos Display"/>
        </w:rPr>
        <w:t xml:space="preserve"> answers.</w:t>
      </w:r>
    </w:p>
    <w:p w14:paraId="5BB9737F" w14:textId="77777777" w:rsidR="001B45CF" w:rsidRPr="0027463C" w:rsidRDefault="001B45CF" w:rsidP="001B45CF">
      <w:pPr>
        <w:rPr>
          <w:rFonts w:ascii="Aptos Display" w:hAnsi="Aptos Display"/>
        </w:rPr>
      </w:pPr>
    </w:p>
    <w:p w14:paraId="7490AD05" w14:textId="77777777" w:rsidR="001B45CF" w:rsidRPr="006E676B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6E676B">
        <w:rPr>
          <w:rFonts w:ascii="Aptos Display" w:hAnsi="Aptos Display"/>
          <w:b/>
          <w:bCs/>
          <w:color w:val="FF3000"/>
          <w:sz w:val="36"/>
          <w:szCs w:val="36"/>
        </w:rPr>
        <w:t>3. Co</w:t>
      </w:r>
      <w:r w:rsidRPr="006E676B">
        <w:rPr>
          <w:rFonts w:ascii="Aptos Display" w:hAnsi="Aptos Display"/>
          <w:b/>
          <w:bCs/>
          <w:color w:val="FF3000"/>
          <w:sz w:val="36"/>
          <w:szCs w:val="36"/>
        </w:rPr>
        <w:noBreakHyphen/>
        <w:t xml:space="preserve">Sell Process Diagram </w:t>
      </w:r>
      <w:r w:rsidRPr="006E676B">
        <w:rPr>
          <w:rFonts w:ascii="Aptos Display" w:hAnsi="Aptos Display"/>
          <w:color w:val="FF3000"/>
          <w:sz w:val="36"/>
          <w:szCs w:val="36"/>
        </w:rPr>
        <w:t>(Trust Builder)</w:t>
      </w:r>
    </w:p>
    <w:p w14:paraId="6D4A8982" w14:textId="1878DEB0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6E676B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Eliminate fear, confusion, and friction before first engagement.</w:t>
      </w:r>
    </w:p>
    <w:p w14:paraId="5F8A2142" w14:textId="5C0950DD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Visual Asset:</w:t>
      </w:r>
      <w:r w:rsidR="006E676B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Simple flow diagram showing:</w:t>
      </w:r>
    </w:p>
    <w:p w14:paraId="512AC382" w14:textId="77777777" w:rsidR="001B45CF" w:rsidRPr="0027463C" w:rsidRDefault="001B45CF" w:rsidP="00FD1AE9">
      <w:pPr>
        <w:numPr>
          <w:ilvl w:val="0"/>
          <w:numId w:val="13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Who owns the relationship</w:t>
      </w:r>
    </w:p>
    <w:p w14:paraId="709B2698" w14:textId="77777777" w:rsidR="001B45CF" w:rsidRPr="0027463C" w:rsidRDefault="001B45CF" w:rsidP="00FD1AE9">
      <w:pPr>
        <w:numPr>
          <w:ilvl w:val="0"/>
          <w:numId w:val="13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Who leads discovery</w:t>
      </w:r>
    </w:p>
    <w:p w14:paraId="0B24834B" w14:textId="77777777" w:rsidR="001B45CF" w:rsidRPr="0027463C" w:rsidRDefault="001B45CF" w:rsidP="00FD1AE9">
      <w:pPr>
        <w:numPr>
          <w:ilvl w:val="0"/>
          <w:numId w:val="13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Who presents</w:t>
      </w:r>
    </w:p>
    <w:p w14:paraId="12CD8148" w14:textId="77777777" w:rsidR="001B45CF" w:rsidRPr="0027463C" w:rsidRDefault="001B45CF" w:rsidP="00FD1AE9">
      <w:pPr>
        <w:numPr>
          <w:ilvl w:val="0"/>
          <w:numId w:val="13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Who supports post</w:t>
      </w:r>
      <w:r w:rsidRPr="0027463C">
        <w:rPr>
          <w:rFonts w:ascii="Aptos Display" w:hAnsi="Aptos Display"/>
        </w:rPr>
        <w:noBreakHyphen/>
        <w:t>sale</w:t>
      </w:r>
    </w:p>
    <w:p w14:paraId="70E56100" w14:textId="77777777" w:rsidR="001B45CF" w:rsidRPr="0027463C" w:rsidRDefault="001B45CF" w:rsidP="00FD1AE9">
      <w:pPr>
        <w:numPr>
          <w:ilvl w:val="0"/>
          <w:numId w:val="13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How renewals and expansions work</w:t>
      </w:r>
    </w:p>
    <w:p w14:paraId="2AC71F88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Include Language Like:</w:t>
      </w:r>
    </w:p>
    <w:p w14:paraId="341178DA" w14:textId="77777777" w:rsidR="001B45CF" w:rsidRPr="0027463C" w:rsidRDefault="001B45CF" w:rsidP="00FD1AE9">
      <w:pPr>
        <w:numPr>
          <w:ilvl w:val="0"/>
          <w:numId w:val="14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“BCS365 does not direct</w:t>
      </w:r>
      <w:r w:rsidRPr="0027463C">
        <w:rPr>
          <w:rFonts w:ascii="Aptos Display" w:hAnsi="Aptos Display"/>
        </w:rPr>
        <w:noBreakHyphen/>
        <w:t>sell into AVANT accounts”</w:t>
      </w:r>
    </w:p>
    <w:p w14:paraId="1D5611DF" w14:textId="77777777" w:rsidR="001B45CF" w:rsidRPr="0027463C" w:rsidRDefault="001B45CF" w:rsidP="00FD1AE9">
      <w:pPr>
        <w:numPr>
          <w:ilvl w:val="0"/>
          <w:numId w:val="14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“Advisor remains primary customer owner”</w:t>
      </w:r>
    </w:p>
    <w:p w14:paraId="09F86737" w14:textId="77777777" w:rsidR="001B45CF" w:rsidRPr="0027463C" w:rsidRDefault="001B45CF" w:rsidP="00FD1AE9">
      <w:pPr>
        <w:numPr>
          <w:ilvl w:val="0"/>
          <w:numId w:val="14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“White</w:t>
      </w:r>
      <w:r w:rsidRPr="0027463C">
        <w:rPr>
          <w:rFonts w:ascii="Aptos Display" w:hAnsi="Aptos Display"/>
        </w:rPr>
        <w:noBreakHyphen/>
        <w:t>label or co</w:t>
      </w:r>
      <w:r w:rsidRPr="0027463C">
        <w:rPr>
          <w:rFonts w:ascii="Aptos Display" w:hAnsi="Aptos Display"/>
        </w:rPr>
        <w:noBreakHyphen/>
        <w:t>branded, partner choice”</w:t>
      </w:r>
    </w:p>
    <w:p w14:paraId="199C5C3C" w14:textId="63E9F377" w:rsidR="001B45CF" w:rsidRPr="0027463C" w:rsidRDefault="001B45CF" w:rsidP="001B45CF">
      <w:pPr>
        <w:rPr>
          <w:rFonts w:ascii="Aptos Display" w:hAnsi="Aptos Display"/>
        </w:rPr>
      </w:pPr>
      <w:r w:rsidRPr="00B0139E">
        <w:rPr>
          <w:rFonts w:ascii="Segoe UI Emoji" w:hAnsi="Segoe UI Emoji" w:cs="Segoe UI Emoji"/>
          <w:b/>
          <w:bCs/>
        </w:rPr>
        <w:t>✅</w:t>
      </w:r>
      <w:r w:rsidRPr="00B0139E">
        <w:rPr>
          <w:rFonts w:ascii="Aptos Display" w:hAnsi="Aptos Display"/>
          <w:b/>
          <w:bCs/>
        </w:rPr>
        <w:t xml:space="preserve"> Why this drives business:</w:t>
      </w:r>
      <w:r w:rsidR="00B0139E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This is often the </w:t>
      </w:r>
      <w:r w:rsidRPr="0027463C">
        <w:rPr>
          <w:rFonts w:ascii="Aptos Display" w:hAnsi="Aptos Display"/>
          <w:b/>
          <w:bCs/>
        </w:rPr>
        <w:t>#1 unspoken concern</w:t>
      </w:r>
      <w:r w:rsidRPr="0027463C">
        <w:rPr>
          <w:rFonts w:ascii="Aptos Display" w:hAnsi="Aptos Display"/>
        </w:rPr>
        <w:t xml:space="preserve"> for advisors choosing an MSP partner.</w:t>
      </w:r>
    </w:p>
    <w:p w14:paraId="1E8B2691" w14:textId="77777777" w:rsidR="001B45CF" w:rsidRPr="0027463C" w:rsidRDefault="001B45CF" w:rsidP="001B45CF">
      <w:pPr>
        <w:rPr>
          <w:rFonts w:ascii="Aptos Display" w:hAnsi="Aptos Display"/>
        </w:rPr>
      </w:pPr>
    </w:p>
    <w:p w14:paraId="5B534810" w14:textId="77777777" w:rsidR="001B45CF" w:rsidRPr="00B0139E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B0139E">
        <w:rPr>
          <w:rFonts w:ascii="Aptos Display" w:hAnsi="Aptos Display"/>
          <w:b/>
          <w:bCs/>
          <w:color w:val="FF3000"/>
          <w:sz w:val="36"/>
          <w:szCs w:val="36"/>
        </w:rPr>
        <w:lastRenderedPageBreak/>
        <w:t xml:space="preserve">4. “Attach Rate Booster” Sell Sheet </w:t>
      </w:r>
      <w:r w:rsidRPr="0046678C">
        <w:rPr>
          <w:rFonts w:ascii="Aptos Display" w:hAnsi="Aptos Display"/>
          <w:color w:val="FF3000"/>
          <w:sz w:val="36"/>
          <w:szCs w:val="36"/>
        </w:rPr>
        <w:t>(Revenue</w:t>
      </w:r>
      <w:r w:rsidRPr="0046678C">
        <w:rPr>
          <w:rFonts w:ascii="Aptos Display" w:hAnsi="Aptos Display"/>
          <w:color w:val="FF3000"/>
          <w:sz w:val="36"/>
          <w:szCs w:val="36"/>
        </w:rPr>
        <w:noBreakHyphen/>
        <w:t>Focused)</w:t>
      </w:r>
    </w:p>
    <w:p w14:paraId="25008147" w14:textId="5A6704A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FD1AE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Show how BCS365 </w:t>
      </w:r>
      <w:r w:rsidRPr="0027463C">
        <w:rPr>
          <w:rFonts w:ascii="Aptos Display" w:hAnsi="Aptos Display"/>
          <w:b/>
          <w:bCs/>
        </w:rPr>
        <w:t>increases total contract value</w:t>
      </w:r>
      <w:r w:rsidRPr="0027463C">
        <w:rPr>
          <w:rFonts w:ascii="Aptos Display" w:hAnsi="Aptos Display"/>
        </w:rPr>
        <w:t xml:space="preserve"> on AVANT deals.</w:t>
      </w:r>
    </w:p>
    <w:p w14:paraId="1F6C571D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Examples:</w:t>
      </w:r>
    </w:p>
    <w:p w14:paraId="1A56B09B" w14:textId="77777777" w:rsidR="001B45CF" w:rsidRPr="0027463C" w:rsidRDefault="001B45CF" w:rsidP="00FD1AE9">
      <w:pPr>
        <w:numPr>
          <w:ilvl w:val="0"/>
          <w:numId w:val="15"/>
        </w:numPr>
        <w:spacing w:line="278" w:lineRule="auto"/>
        <w:rPr>
          <w:rFonts w:ascii="Aptos Display" w:hAnsi="Aptos Display"/>
        </w:rPr>
      </w:pPr>
      <w:proofErr w:type="spellStart"/>
      <w:r w:rsidRPr="0027463C">
        <w:rPr>
          <w:rFonts w:ascii="Aptos Display" w:hAnsi="Aptos Display"/>
        </w:rPr>
        <w:t>UCaaS</w:t>
      </w:r>
      <w:proofErr w:type="spellEnd"/>
      <w:r w:rsidRPr="0027463C">
        <w:rPr>
          <w:rFonts w:ascii="Aptos Display" w:hAnsi="Aptos Display"/>
        </w:rPr>
        <w:t xml:space="preserve"> + Managed Endpoint</w:t>
      </w:r>
    </w:p>
    <w:p w14:paraId="0AC1DF36" w14:textId="77777777" w:rsidR="001B45CF" w:rsidRPr="0027463C" w:rsidRDefault="001B45CF" w:rsidP="00FD1AE9">
      <w:pPr>
        <w:numPr>
          <w:ilvl w:val="0"/>
          <w:numId w:val="15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Connectivity + Managed Firewall</w:t>
      </w:r>
    </w:p>
    <w:p w14:paraId="4A9CD73C" w14:textId="77777777" w:rsidR="001B45CF" w:rsidRPr="0027463C" w:rsidRDefault="001B45CF" w:rsidP="00FD1AE9">
      <w:pPr>
        <w:numPr>
          <w:ilvl w:val="0"/>
          <w:numId w:val="15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Cloud + Backup + </w:t>
      </w:r>
      <w:proofErr w:type="spellStart"/>
      <w:r w:rsidRPr="0027463C">
        <w:rPr>
          <w:rFonts w:ascii="Aptos Display" w:hAnsi="Aptos Display"/>
        </w:rPr>
        <w:t>DRaaS</w:t>
      </w:r>
      <w:proofErr w:type="spellEnd"/>
    </w:p>
    <w:p w14:paraId="7DF9F09C" w14:textId="77777777" w:rsidR="001B45CF" w:rsidRPr="0027463C" w:rsidRDefault="001B45CF" w:rsidP="00FD1AE9">
      <w:pPr>
        <w:numPr>
          <w:ilvl w:val="0"/>
          <w:numId w:val="15"/>
        </w:numPr>
        <w:spacing w:line="278" w:lineRule="auto"/>
        <w:rPr>
          <w:rFonts w:ascii="Aptos Display" w:hAnsi="Aptos Display"/>
        </w:rPr>
      </w:pPr>
      <w:proofErr w:type="spellStart"/>
      <w:r w:rsidRPr="0027463C">
        <w:rPr>
          <w:rFonts w:ascii="Aptos Display" w:hAnsi="Aptos Display"/>
        </w:rPr>
        <w:t>CCaaS</w:t>
      </w:r>
      <w:proofErr w:type="spellEnd"/>
      <w:r w:rsidRPr="0027463C">
        <w:rPr>
          <w:rFonts w:ascii="Aptos Display" w:hAnsi="Aptos Display"/>
        </w:rPr>
        <w:t xml:space="preserve"> + Managed Security</w:t>
      </w:r>
    </w:p>
    <w:p w14:paraId="78908C60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Metrics to Highlight (Even Ranges Are Fine):</w:t>
      </w:r>
    </w:p>
    <w:p w14:paraId="5C663AE1" w14:textId="77777777" w:rsidR="001B45CF" w:rsidRPr="0027463C" w:rsidRDefault="001B45CF" w:rsidP="00FD1AE9">
      <w:pPr>
        <w:numPr>
          <w:ilvl w:val="0"/>
          <w:numId w:val="1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Typical % increase in monthly recurring revenue</w:t>
      </w:r>
    </w:p>
    <w:p w14:paraId="58EDBB41" w14:textId="77777777" w:rsidR="001B45CF" w:rsidRPr="0027463C" w:rsidRDefault="001B45CF" w:rsidP="00FD1AE9">
      <w:pPr>
        <w:numPr>
          <w:ilvl w:val="0"/>
          <w:numId w:val="1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Reduction in </w:t>
      </w:r>
      <w:proofErr w:type="gramStart"/>
      <w:r w:rsidRPr="0027463C">
        <w:rPr>
          <w:rFonts w:ascii="Aptos Display" w:hAnsi="Aptos Display"/>
        </w:rPr>
        <w:t>churn</w:t>
      </w:r>
      <w:proofErr w:type="gramEnd"/>
    </w:p>
    <w:p w14:paraId="33358D92" w14:textId="77777777" w:rsidR="001B45CF" w:rsidRPr="0027463C" w:rsidRDefault="001B45CF" w:rsidP="00FD1AE9">
      <w:pPr>
        <w:numPr>
          <w:ilvl w:val="0"/>
          <w:numId w:val="1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Improved customer stickiness</w:t>
      </w:r>
    </w:p>
    <w:p w14:paraId="2884F587" w14:textId="60F83852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FD1AE9">
        <w:rPr>
          <w:rFonts w:ascii="Aptos Display" w:hAnsi="Aptos Display"/>
          <w:b/>
          <w:bCs/>
        </w:rPr>
        <w:t xml:space="preserve"> Why this drives business:</w:t>
      </w:r>
      <w:r w:rsidR="00FD1AE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Advisors are commission</w:t>
      </w:r>
      <w:r w:rsidRPr="0027463C">
        <w:rPr>
          <w:rFonts w:ascii="Aptos Display" w:hAnsi="Aptos Display"/>
        </w:rPr>
        <w:noBreakHyphen/>
        <w:t xml:space="preserve">driven. Show them </w:t>
      </w:r>
      <w:r w:rsidRPr="0027463C">
        <w:rPr>
          <w:rFonts w:ascii="Aptos Display" w:hAnsi="Aptos Display"/>
          <w:b/>
          <w:bCs/>
        </w:rPr>
        <w:t>more MRR, less churn</w:t>
      </w:r>
      <w:r w:rsidRPr="0027463C">
        <w:rPr>
          <w:rFonts w:ascii="Aptos Display" w:hAnsi="Aptos Display"/>
        </w:rPr>
        <w:t>.</w:t>
      </w:r>
    </w:p>
    <w:p w14:paraId="0FCC0D91" w14:textId="77777777" w:rsidR="001B45CF" w:rsidRPr="0027463C" w:rsidRDefault="001B45CF" w:rsidP="001B45CF">
      <w:pPr>
        <w:rPr>
          <w:rFonts w:ascii="Aptos Display" w:hAnsi="Aptos Display"/>
        </w:rPr>
      </w:pPr>
    </w:p>
    <w:p w14:paraId="22313F21" w14:textId="77777777" w:rsidR="001B45CF" w:rsidRPr="00FD1AE9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FD1AE9">
        <w:rPr>
          <w:rFonts w:ascii="Aptos Display" w:hAnsi="Aptos Display"/>
          <w:b/>
          <w:bCs/>
          <w:color w:val="FF3000"/>
          <w:sz w:val="36"/>
          <w:szCs w:val="36"/>
        </w:rPr>
        <w:t>5. Partner</w:t>
      </w:r>
      <w:r w:rsidRPr="00FD1AE9">
        <w:rPr>
          <w:rFonts w:ascii="Aptos Display" w:hAnsi="Aptos Display"/>
          <w:b/>
          <w:bCs/>
          <w:color w:val="FF3000"/>
          <w:sz w:val="36"/>
          <w:szCs w:val="36"/>
        </w:rPr>
        <w:noBreakHyphen/>
        <w:t xml:space="preserve">Facing Case Studies </w:t>
      </w:r>
      <w:r w:rsidRPr="00FD1AE9">
        <w:rPr>
          <w:rFonts w:ascii="Aptos Display" w:hAnsi="Aptos Display"/>
          <w:color w:val="FF3000"/>
          <w:sz w:val="36"/>
          <w:szCs w:val="36"/>
        </w:rPr>
        <w:t>(Not Customer Marketing)</w:t>
      </w:r>
    </w:p>
    <w:p w14:paraId="564FAB74" w14:textId="78A76628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FD1AE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Case studies written </w:t>
      </w:r>
      <w:r w:rsidRPr="0027463C">
        <w:rPr>
          <w:rFonts w:ascii="Aptos Display" w:hAnsi="Aptos Display"/>
          <w:b/>
          <w:bCs/>
        </w:rPr>
        <w:t>for advisors</w:t>
      </w:r>
      <w:r w:rsidRPr="0027463C">
        <w:rPr>
          <w:rFonts w:ascii="Aptos Display" w:hAnsi="Aptos Display"/>
        </w:rPr>
        <w:t>, not end customers.</w:t>
      </w:r>
    </w:p>
    <w:p w14:paraId="49717282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Structure:</w:t>
      </w:r>
    </w:p>
    <w:p w14:paraId="2042B840" w14:textId="77777777" w:rsidR="001B45CF" w:rsidRPr="0027463C" w:rsidRDefault="001B45CF" w:rsidP="00FD1AE9">
      <w:pPr>
        <w:numPr>
          <w:ilvl w:val="0"/>
          <w:numId w:val="17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The advisor’s challenge (not just the </w:t>
      </w:r>
      <w:proofErr w:type="gramStart"/>
      <w:r w:rsidRPr="0027463C">
        <w:rPr>
          <w:rFonts w:ascii="Aptos Display" w:hAnsi="Aptos Display"/>
        </w:rPr>
        <w:t>customer’s</w:t>
      </w:r>
      <w:proofErr w:type="gramEnd"/>
      <w:r w:rsidRPr="0027463C">
        <w:rPr>
          <w:rFonts w:ascii="Aptos Display" w:hAnsi="Aptos Display"/>
        </w:rPr>
        <w:t>)</w:t>
      </w:r>
    </w:p>
    <w:p w14:paraId="3AA32C9E" w14:textId="77777777" w:rsidR="001B45CF" w:rsidRPr="0027463C" w:rsidRDefault="001B45CF" w:rsidP="00FD1AE9">
      <w:pPr>
        <w:numPr>
          <w:ilvl w:val="0"/>
          <w:numId w:val="17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Why they chose BCS365 over another MSP</w:t>
      </w:r>
    </w:p>
    <w:p w14:paraId="20F37A2C" w14:textId="77777777" w:rsidR="001B45CF" w:rsidRPr="0027463C" w:rsidRDefault="001B45CF" w:rsidP="00FD1AE9">
      <w:pPr>
        <w:numPr>
          <w:ilvl w:val="0"/>
          <w:numId w:val="17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How BCS365 made the advisor look good</w:t>
      </w:r>
    </w:p>
    <w:p w14:paraId="37A2BC7B" w14:textId="77777777" w:rsidR="001B45CF" w:rsidRPr="0027463C" w:rsidRDefault="001B45CF" w:rsidP="00FD1AE9">
      <w:pPr>
        <w:numPr>
          <w:ilvl w:val="0"/>
          <w:numId w:val="17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Results for both advisor and customer</w:t>
      </w:r>
    </w:p>
    <w:p w14:paraId="792593FF" w14:textId="2A0639C3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Bonus:</w:t>
      </w:r>
      <w:r w:rsidR="00FD1AE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Label them clearly:</w:t>
      </w:r>
    </w:p>
    <w:p w14:paraId="31AB8B42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</w:rPr>
        <w:t>“Trusted Advisor Case Study”</w:t>
      </w:r>
    </w:p>
    <w:p w14:paraId="1D0A32ED" w14:textId="08AE7D7E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FD1AE9">
        <w:rPr>
          <w:rFonts w:ascii="Aptos Display" w:hAnsi="Aptos Display"/>
          <w:b/>
          <w:bCs/>
        </w:rPr>
        <w:t>Why this drives business:</w:t>
      </w:r>
      <w:r w:rsidR="00FD1AE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Peer validation matters more than vendor claims.</w:t>
      </w:r>
      <w:r w:rsidR="00B44664">
        <w:rPr>
          <w:rFonts w:ascii="Aptos Display" w:hAnsi="Aptos Display"/>
        </w:rPr>
        <w:br/>
      </w:r>
      <w:r w:rsidR="00B44664">
        <w:rPr>
          <w:rFonts w:ascii="Aptos Display" w:hAnsi="Aptos Display"/>
        </w:rPr>
        <w:br/>
      </w:r>
      <w:r w:rsidR="00B44664">
        <w:rPr>
          <w:rFonts w:ascii="Aptos Display" w:hAnsi="Aptos Display"/>
        </w:rPr>
        <w:br/>
      </w:r>
      <w:r w:rsidR="00B44664">
        <w:rPr>
          <w:rFonts w:ascii="Aptos Display" w:hAnsi="Aptos Display"/>
        </w:rPr>
        <w:br/>
      </w:r>
    </w:p>
    <w:p w14:paraId="2B5080AC" w14:textId="77777777" w:rsidR="001B45CF" w:rsidRPr="0027463C" w:rsidRDefault="001B45CF" w:rsidP="001B45CF">
      <w:pPr>
        <w:rPr>
          <w:rFonts w:ascii="Aptos Display" w:hAnsi="Aptos Display"/>
        </w:rPr>
      </w:pPr>
    </w:p>
    <w:p w14:paraId="4A650067" w14:textId="77777777" w:rsidR="001B45CF" w:rsidRPr="00CB3649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CB3649">
        <w:rPr>
          <w:rFonts w:ascii="Aptos Display" w:hAnsi="Aptos Display"/>
          <w:b/>
          <w:bCs/>
          <w:color w:val="FF3000"/>
          <w:sz w:val="36"/>
          <w:szCs w:val="36"/>
        </w:rPr>
        <w:lastRenderedPageBreak/>
        <w:t>6. “First 30 Days with BCS365” Onboarding Snapshot</w:t>
      </w:r>
    </w:p>
    <w:p w14:paraId="1FCD58EB" w14:textId="6DE8EBED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CB364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Reduce perceived operational risk.</w:t>
      </w:r>
    </w:p>
    <w:p w14:paraId="23D8FF9F" w14:textId="5A8ED0C0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Outline:</w:t>
      </w:r>
    </w:p>
    <w:p w14:paraId="56D33ED7" w14:textId="3A617C64" w:rsidR="001B45CF" w:rsidRPr="0027463C" w:rsidRDefault="001B45CF" w:rsidP="00CB3649">
      <w:pPr>
        <w:numPr>
          <w:ilvl w:val="0"/>
          <w:numId w:val="1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Day 0</w:t>
      </w:r>
      <w:r w:rsidR="00747700">
        <w:rPr>
          <w:rFonts w:ascii="Aptos Display" w:hAnsi="Aptos Display"/>
        </w:rPr>
        <w:t xml:space="preserve"> - </w:t>
      </w:r>
      <w:r w:rsidRPr="0027463C">
        <w:rPr>
          <w:rFonts w:ascii="Aptos Display" w:hAnsi="Aptos Display"/>
        </w:rPr>
        <w:t>5: Discovery &amp; documentation</w:t>
      </w:r>
    </w:p>
    <w:p w14:paraId="011EB446" w14:textId="26D5DF57" w:rsidR="001B45CF" w:rsidRPr="0027463C" w:rsidRDefault="001B45CF" w:rsidP="00CB3649">
      <w:pPr>
        <w:numPr>
          <w:ilvl w:val="0"/>
          <w:numId w:val="1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Day 6</w:t>
      </w:r>
      <w:r w:rsidR="00747700">
        <w:rPr>
          <w:rFonts w:ascii="Aptos Display" w:hAnsi="Aptos Display"/>
        </w:rPr>
        <w:t xml:space="preserve"> -</w:t>
      </w:r>
      <w:r w:rsidRPr="0027463C">
        <w:rPr>
          <w:rFonts w:ascii="Aptos Display" w:hAnsi="Aptos Display"/>
        </w:rPr>
        <w:t>15: Tooling, security baseline</w:t>
      </w:r>
    </w:p>
    <w:p w14:paraId="11F67FB4" w14:textId="45DEC06F" w:rsidR="001B45CF" w:rsidRPr="0027463C" w:rsidRDefault="001B45CF" w:rsidP="00CB3649">
      <w:pPr>
        <w:numPr>
          <w:ilvl w:val="0"/>
          <w:numId w:val="1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Day 16</w:t>
      </w:r>
      <w:r w:rsidR="00747700">
        <w:rPr>
          <w:rFonts w:ascii="Aptos Display" w:hAnsi="Aptos Display"/>
        </w:rPr>
        <w:t xml:space="preserve"> - </w:t>
      </w:r>
      <w:r w:rsidRPr="0027463C">
        <w:rPr>
          <w:rFonts w:ascii="Aptos Display" w:hAnsi="Aptos Display"/>
        </w:rPr>
        <w:t>30: Stabilization &amp; reporting</w:t>
      </w:r>
    </w:p>
    <w:p w14:paraId="388DDE8E" w14:textId="77777777" w:rsidR="001B45CF" w:rsidRPr="0027463C" w:rsidRDefault="001B45CF" w:rsidP="00CB3649">
      <w:pPr>
        <w:numPr>
          <w:ilvl w:val="0"/>
          <w:numId w:val="18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Communication cadence with advisor</w:t>
      </w:r>
    </w:p>
    <w:p w14:paraId="359FBB7A" w14:textId="688B8A9B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CB3649">
        <w:rPr>
          <w:rFonts w:ascii="Aptos Display" w:hAnsi="Aptos Display"/>
          <w:b/>
          <w:bCs/>
        </w:rPr>
        <w:t>Why this drives business:</w:t>
      </w:r>
      <w:r w:rsidR="00CB364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Advisors fear messy transitions. This reframes onboarding as </w:t>
      </w:r>
      <w:r w:rsidRPr="0027463C">
        <w:rPr>
          <w:rFonts w:ascii="Aptos Display" w:hAnsi="Aptos Display"/>
          <w:b/>
          <w:bCs/>
        </w:rPr>
        <w:t>controlled and predictable</w:t>
      </w:r>
      <w:r w:rsidRPr="0027463C">
        <w:rPr>
          <w:rFonts w:ascii="Aptos Display" w:hAnsi="Aptos Display"/>
        </w:rPr>
        <w:t>.</w:t>
      </w:r>
    </w:p>
    <w:p w14:paraId="4BE7F6DC" w14:textId="77777777" w:rsidR="001B45CF" w:rsidRPr="0027463C" w:rsidRDefault="001B45CF" w:rsidP="001B45CF">
      <w:pPr>
        <w:rPr>
          <w:rFonts w:ascii="Aptos Display" w:hAnsi="Aptos Display"/>
        </w:rPr>
      </w:pPr>
    </w:p>
    <w:p w14:paraId="1CF630F6" w14:textId="77777777" w:rsidR="001B45CF" w:rsidRPr="00CB3649" w:rsidRDefault="001B45CF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 w:rsidRPr="00CB3649">
        <w:rPr>
          <w:rFonts w:ascii="Aptos Display" w:hAnsi="Aptos Display"/>
          <w:b/>
          <w:bCs/>
          <w:color w:val="FF3000"/>
          <w:sz w:val="36"/>
          <w:szCs w:val="36"/>
        </w:rPr>
        <w:t>7. AVANT</w:t>
      </w:r>
      <w:r w:rsidRPr="00CB3649">
        <w:rPr>
          <w:rFonts w:ascii="Aptos Display" w:hAnsi="Aptos Display"/>
          <w:b/>
          <w:bCs/>
          <w:color w:val="FF3000"/>
          <w:sz w:val="36"/>
          <w:szCs w:val="36"/>
        </w:rPr>
        <w:noBreakHyphen/>
        <w:t>Specific Landing Page or Profile Copy</w:t>
      </w:r>
    </w:p>
    <w:p w14:paraId="2BC11B72" w14:textId="230F4974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Purpose:</w:t>
      </w:r>
      <w:r w:rsidR="00CB364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Tailor messaging specifically for the AVANT ecosystem.</w:t>
      </w:r>
    </w:p>
    <w:p w14:paraId="2A46A23B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Language to Include:</w:t>
      </w:r>
    </w:p>
    <w:p w14:paraId="72CA85A6" w14:textId="77777777" w:rsidR="001B45CF" w:rsidRPr="0027463C" w:rsidRDefault="001B45CF" w:rsidP="00CB3649">
      <w:pPr>
        <w:numPr>
          <w:ilvl w:val="0"/>
          <w:numId w:val="1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“Built to support AVANT Trusted Advisors”</w:t>
      </w:r>
    </w:p>
    <w:p w14:paraId="5E7637CD" w14:textId="77777777" w:rsidR="001B45CF" w:rsidRPr="0027463C" w:rsidRDefault="001B45CF" w:rsidP="00CB3649">
      <w:pPr>
        <w:numPr>
          <w:ilvl w:val="0"/>
          <w:numId w:val="1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“Experienced in AVANT</w:t>
      </w:r>
      <w:r w:rsidRPr="0027463C">
        <w:rPr>
          <w:rFonts w:ascii="Aptos Display" w:hAnsi="Aptos Display"/>
        </w:rPr>
        <w:noBreakHyphen/>
        <w:t>sourced deals”</w:t>
      </w:r>
    </w:p>
    <w:p w14:paraId="78478F1B" w14:textId="77777777" w:rsidR="001B45CF" w:rsidRPr="0027463C" w:rsidRDefault="001B45CF" w:rsidP="00CB3649">
      <w:pPr>
        <w:numPr>
          <w:ilvl w:val="0"/>
          <w:numId w:val="19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“Aligned with AVANT’s next</w:t>
      </w:r>
      <w:r w:rsidRPr="0027463C">
        <w:rPr>
          <w:rFonts w:ascii="Aptos Display" w:hAnsi="Aptos Display"/>
        </w:rPr>
        <w:noBreakHyphen/>
        <w:t>gen technology stack”</w:t>
      </w:r>
    </w:p>
    <w:p w14:paraId="6C4A04A1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Sections:</w:t>
      </w:r>
    </w:p>
    <w:p w14:paraId="6EA07E36" w14:textId="77777777" w:rsidR="001B45CF" w:rsidRPr="0027463C" w:rsidRDefault="001B45CF" w:rsidP="00CB3649">
      <w:pPr>
        <w:numPr>
          <w:ilvl w:val="0"/>
          <w:numId w:val="20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Ideal AVANT partner profile</w:t>
      </w:r>
    </w:p>
    <w:p w14:paraId="1E16C2D9" w14:textId="77777777" w:rsidR="001B45CF" w:rsidRPr="0027463C" w:rsidRDefault="001B45CF" w:rsidP="00CB3649">
      <w:pPr>
        <w:numPr>
          <w:ilvl w:val="0"/>
          <w:numId w:val="20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Typical AVANT deal motions supported</w:t>
      </w:r>
    </w:p>
    <w:p w14:paraId="6A3DC197" w14:textId="77777777" w:rsidR="001B45CF" w:rsidRPr="0027463C" w:rsidRDefault="001B45CF" w:rsidP="00CB3649">
      <w:pPr>
        <w:numPr>
          <w:ilvl w:val="0"/>
          <w:numId w:val="20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How to engage BCS365 via AVANT</w:t>
      </w:r>
    </w:p>
    <w:p w14:paraId="5E38B7FD" w14:textId="77777777" w:rsidR="001B45CF" w:rsidRPr="0027463C" w:rsidRDefault="001B45CF" w:rsidP="00CB3649">
      <w:pPr>
        <w:numPr>
          <w:ilvl w:val="0"/>
          <w:numId w:val="20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We also need to have </w:t>
      </w:r>
      <w:proofErr w:type="gramStart"/>
      <w:r w:rsidRPr="0027463C">
        <w:rPr>
          <w:rFonts w:ascii="Aptos Display" w:hAnsi="Aptos Display"/>
        </w:rPr>
        <w:t>a form</w:t>
      </w:r>
      <w:proofErr w:type="gramEnd"/>
      <w:r w:rsidRPr="0027463C">
        <w:rPr>
          <w:rFonts w:ascii="Aptos Display" w:hAnsi="Aptos Display"/>
        </w:rPr>
        <w:t xml:space="preserve"> partners can fill out to register a deal with BCS365</w:t>
      </w:r>
    </w:p>
    <w:p w14:paraId="40F74199" w14:textId="4E962AF8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CB3649">
        <w:rPr>
          <w:rFonts w:ascii="Aptos Display" w:hAnsi="Aptos Display"/>
          <w:b/>
          <w:bCs/>
        </w:rPr>
        <w:t>Why this drives business:</w:t>
      </w:r>
      <w:r w:rsidR="00CB3649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 xml:space="preserve">Shows you understand </w:t>
      </w:r>
      <w:r w:rsidRPr="0027463C">
        <w:rPr>
          <w:rFonts w:ascii="Aptos Display" w:hAnsi="Aptos Display"/>
          <w:i/>
          <w:iCs/>
        </w:rPr>
        <w:t>their</w:t>
      </w:r>
      <w:r w:rsidRPr="0027463C">
        <w:rPr>
          <w:rFonts w:ascii="Aptos Display" w:hAnsi="Aptos Display"/>
        </w:rPr>
        <w:t xml:space="preserve"> ecosystem, not just MSPs in general.</w:t>
      </w:r>
    </w:p>
    <w:p w14:paraId="689C5881" w14:textId="77777777" w:rsidR="001B45CF" w:rsidRPr="0027463C" w:rsidRDefault="001B45CF" w:rsidP="001B45CF">
      <w:pPr>
        <w:rPr>
          <w:rFonts w:ascii="Aptos Display" w:hAnsi="Aptos Display"/>
        </w:rPr>
      </w:pPr>
    </w:p>
    <w:p w14:paraId="50FC4978" w14:textId="33EB3450" w:rsidR="001B45CF" w:rsidRPr="00B44664" w:rsidRDefault="00B44664" w:rsidP="001B45CF">
      <w:pPr>
        <w:rPr>
          <w:rFonts w:ascii="Aptos Display" w:hAnsi="Aptos Display"/>
          <w:b/>
          <w:bCs/>
          <w:color w:val="FF3000"/>
          <w:sz w:val="36"/>
          <w:szCs w:val="36"/>
        </w:rPr>
      </w:pPr>
      <w:r>
        <w:rPr>
          <w:rFonts w:ascii="Aptos Display" w:hAnsi="Aptos Display"/>
          <w:b/>
          <w:bCs/>
          <w:color w:val="FF3000"/>
          <w:sz w:val="36"/>
          <w:szCs w:val="36"/>
        </w:rPr>
        <w:br/>
      </w:r>
      <w:r>
        <w:rPr>
          <w:rFonts w:ascii="Aptos Display" w:hAnsi="Aptos Display"/>
          <w:b/>
          <w:bCs/>
          <w:color w:val="FF3000"/>
          <w:sz w:val="36"/>
          <w:szCs w:val="36"/>
        </w:rPr>
        <w:br/>
      </w:r>
      <w:r w:rsidR="0022277F">
        <w:rPr>
          <w:rFonts w:ascii="Aptos Display" w:hAnsi="Aptos Display"/>
          <w:b/>
          <w:bCs/>
          <w:color w:val="FF3000"/>
          <w:sz w:val="36"/>
          <w:szCs w:val="36"/>
        </w:rPr>
        <w:br/>
      </w:r>
      <w:r w:rsidR="001B45CF" w:rsidRPr="00B44664">
        <w:rPr>
          <w:rFonts w:ascii="Aptos Display" w:hAnsi="Aptos Display"/>
          <w:b/>
          <w:bCs/>
          <w:color w:val="FF3000"/>
          <w:sz w:val="36"/>
          <w:szCs w:val="36"/>
        </w:rPr>
        <w:lastRenderedPageBreak/>
        <w:t xml:space="preserve">8. Short Video: “Why Advisors Choose BCS365” </w:t>
      </w:r>
      <w:r w:rsidR="001B45CF" w:rsidRPr="00B44664">
        <w:rPr>
          <w:rFonts w:ascii="Aptos Display" w:hAnsi="Aptos Display"/>
          <w:color w:val="FF3000"/>
          <w:sz w:val="36"/>
          <w:szCs w:val="36"/>
        </w:rPr>
        <w:t>(Optional but Powerful)</w:t>
      </w:r>
    </w:p>
    <w:p w14:paraId="799B5D0D" w14:textId="77777777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Aptos Display" w:hAnsi="Aptos Display"/>
          <w:b/>
          <w:bCs/>
        </w:rPr>
        <w:t>Format:</w:t>
      </w:r>
    </w:p>
    <w:p w14:paraId="584DC178" w14:textId="2884EAB6" w:rsidR="001B45CF" w:rsidRPr="0027463C" w:rsidRDefault="001B45CF" w:rsidP="00747700">
      <w:pPr>
        <w:numPr>
          <w:ilvl w:val="0"/>
          <w:numId w:val="21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90</w:t>
      </w:r>
      <w:r w:rsidR="00747700">
        <w:rPr>
          <w:rFonts w:ascii="Aptos Display" w:hAnsi="Aptos Display"/>
        </w:rPr>
        <w:t xml:space="preserve"> - </w:t>
      </w:r>
      <w:r w:rsidRPr="0027463C">
        <w:rPr>
          <w:rFonts w:ascii="Aptos Display" w:hAnsi="Aptos Display"/>
        </w:rPr>
        <w:t>120 seconds</w:t>
      </w:r>
    </w:p>
    <w:p w14:paraId="3A03FB46" w14:textId="77777777" w:rsidR="001B45CF" w:rsidRPr="0027463C" w:rsidRDefault="001B45CF" w:rsidP="00747700">
      <w:pPr>
        <w:numPr>
          <w:ilvl w:val="0"/>
          <w:numId w:val="21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No marketing fluff</w:t>
      </w:r>
    </w:p>
    <w:p w14:paraId="45CB8EBC" w14:textId="77777777" w:rsidR="001B45CF" w:rsidRPr="0027463C" w:rsidRDefault="001B45CF" w:rsidP="00747700">
      <w:pPr>
        <w:numPr>
          <w:ilvl w:val="0"/>
          <w:numId w:val="21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 xml:space="preserve">Focus on: </w:t>
      </w:r>
    </w:p>
    <w:p w14:paraId="2D2FA820" w14:textId="77777777" w:rsidR="001B45CF" w:rsidRPr="0027463C" w:rsidRDefault="001B45CF" w:rsidP="00FD1AE9">
      <w:pPr>
        <w:numPr>
          <w:ilvl w:val="1"/>
          <w:numId w:val="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Trust</w:t>
      </w:r>
    </w:p>
    <w:p w14:paraId="1851A7B3" w14:textId="77777777" w:rsidR="001B45CF" w:rsidRPr="0027463C" w:rsidRDefault="001B45CF" w:rsidP="00FD1AE9">
      <w:pPr>
        <w:numPr>
          <w:ilvl w:val="1"/>
          <w:numId w:val="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Responsiveness</w:t>
      </w:r>
    </w:p>
    <w:p w14:paraId="0F9B29DD" w14:textId="77777777" w:rsidR="001B45CF" w:rsidRPr="0027463C" w:rsidRDefault="001B45CF" w:rsidP="00FD1AE9">
      <w:pPr>
        <w:numPr>
          <w:ilvl w:val="1"/>
          <w:numId w:val="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Non</w:t>
      </w:r>
      <w:r w:rsidRPr="0027463C">
        <w:rPr>
          <w:rFonts w:ascii="Aptos Display" w:hAnsi="Aptos Display"/>
        </w:rPr>
        <w:noBreakHyphen/>
        <w:t>competition</w:t>
      </w:r>
    </w:p>
    <w:p w14:paraId="4EA1C0BA" w14:textId="77777777" w:rsidR="001B45CF" w:rsidRPr="0027463C" w:rsidRDefault="001B45CF" w:rsidP="00FD1AE9">
      <w:pPr>
        <w:numPr>
          <w:ilvl w:val="1"/>
          <w:numId w:val="6"/>
        </w:numPr>
        <w:spacing w:line="278" w:lineRule="auto"/>
        <w:rPr>
          <w:rFonts w:ascii="Aptos Display" w:hAnsi="Aptos Display"/>
        </w:rPr>
      </w:pPr>
      <w:r w:rsidRPr="0027463C">
        <w:rPr>
          <w:rFonts w:ascii="Aptos Display" w:hAnsi="Aptos Display"/>
        </w:rPr>
        <w:t>Ease of doing business</w:t>
      </w:r>
    </w:p>
    <w:p w14:paraId="2E6B7750" w14:textId="57B920DE" w:rsidR="001B45CF" w:rsidRPr="0027463C" w:rsidRDefault="001B45CF" w:rsidP="001B45CF">
      <w:pPr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B44664">
        <w:rPr>
          <w:rFonts w:ascii="Aptos Display" w:hAnsi="Aptos Display"/>
          <w:b/>
          <w:bCs/>
        </w:rPr>
        <w:t>Why this drives business:</w:t>
      </w:r>
      <w:r w:rsidR="00B44664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</w:rPr>
        <w:t>Video humanizes the relationship—especially helpful for first</w:t>
      </w:r>
      <w:r w:rsidRPr="0027463C">
        <w:rPr>
          <w:rFonts w:ascii="Aptos Display" w:hAnsi="Aptos Display"/>
        </w:rPr>
        <w:noBreakHyphen/>
        <w:t>time MSP partnerships.</w:t>
      </w:r>
    </w:p>
    <w:p w14:paraId="6BCD066F" w14:textId="77777777" w:rsidR="001B45CF" w:rsidRPr="0027463C" w:rsidRDefault="001B45CF" w:rsidP="001B45CF">
      <w:pPr>
        <w:rPr>
          <w:rFonts w:ascii="Aptos Display" w:hAnsi="Aptos Display"/>
        </w:rPr>
      </w:pPr>
    </w:p>
    <w:p w14:paraId="337CD061" w14:textId="4E319883" w:rsidR="001B45CF" w:rsidRPr="003A04CD" w:rsidRDefault="001B45CF" w:rsidP="009F2557">
      <w:pPr>
        <w:spacing w:before="120" w:line="240" w:lineRule="auto"/>
        <w:rPr>
          <w:rFonts w:ascii="Aptos Display" w:hAnsi="Aptos Display"/>
        </w:rPr>
      </w:pPr>
      <w:r w:rsidRPr="003A04CD">
        <w:rPr>
          <w:rFonts w:ascii="Aptos Display" w:hAnsi="Aptos Display"/>
          <w:b/>
          <w:bCs/>
          <w:color w:val="FF3000"/>
          <w:sz w:val="36"/>
          <w:szCs w:val="36"/>
        </w:rPr>
        <w:t xml:space="preserve">Priority Order </w:t>
      </w:r>
      <w:r w:rsidR="003A04CD">
        <w:rPr>
          <w:rFonts w:ascii="Aptos Display" w:hAnsi="Aptos Display"/>
        </w:rPr>
        <w:br/>
        <w:t>These</w:t>
      </w:r>
      <w:r w:rsidR="003A04CD" w:rsidRPr="0027463C">
        <w:rPr>
          <w:rFonts w:ascii="Aptos Display" w:hAnsi="Aptos Display"/>
        </w:rPr>
        <w:t xml:space="preserve"> four alone will dramatically increase partner engagement</w:t>
      </w:r>
      <w:r w:rsidR="003A04CD">
        <w:rPr>
          <w:rFonts w:ascii="Aptos Display" w:hAnsi="Aptos Display"/>
        </w:rPr>
        <w:t>:</w:t>
      </w:r>
    </w:p>
    <w:p w14:paraId="5652DD0C" w14:textId="77777777" w:rsidR="001B45CF" w:rsidRPr="0027463C" w:rsidRDefault="001B45CF" w:rsidP="00FD1AE9">
      <w:pPr>
        <w:numPr>
          <w:ilvl w:val="0"/>
          <w:numId w:val="7"/>
        </w:numPr>
        <w:spacing w:line="278" w:lineRule="auto"/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  <w:b/>
          <w:bCs/>
        </w:rPr>
        <w:t>Partner Value One</w:t>
      </w:r>
      <w:r w:rsidRPr="0027463C">
        <w:rPr>
          <w:rFonts w:ascii="Aptos Display" w:hAnsi="Aptos Display"/>
          <w:b/>
          <w:bCs/>
        </w:rPr>
        <w:noBreakHyphen/>
        <w:t>Pager</w:t>
      </w:r>
    </w:p>
    <w:p w14:paraId="43F6FDF6" w14:textId="77777777" w:rsidR="001B45CF" w:rsidRPr="0027463C" w:rsidRDefault="001B45CF" w:rsidP="00FD1AE9">
      <w:pPr>
        <w:numPr>
          <w:ilvl w:val="0"/>
          <w:numId w:val="7"/>
        </w:numPr>
        <w:spacing w:line="278" w:lineRule="auto"/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  <w:b/>
          <w:bCs/>
        </w:rPr>
        <w:t>Deal Scenarios Playbook</w:t>
      </w:r>
    </w:p>
    <w:p w14:paraId="75798FB8" w14:textId="77777777" w:rsidR="001B45CF" w:rsidRPr="0027463C" w:rsidRDefault="001B45CF" w:rsidP="00FD1AE9">
      <w:pPr>
        <w:numPr>
          <w:ilvl w:val="0"/>
          <w:numId w:val="7"/>
        </w:numPr>
        <w:spacing w:line="278" w:lineRule="auto"/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  <w:b/>
          <w:bCs/>
        </w:rPr>
        <w:t>Co</w:t>
      </w:r>
      <w:r w:rsidRPr="0027463C">
        <w:rPr>
          <w:rFonts w:ascii="Aptos Display" w:hAnsi="Aptos Display"/>
          <w:b/>
          <w:bCs/>
        </w:rPr>
        <w:noBreakHyphen/>
        <w:t>Sell Process Diagram</w:t>
      </w:r>
    </w:p>
    <w:p w14:paraId="538B7F60" w14:textId="77777777" w:rsidR="001B45CF" w:rsidRPr="0027463C" w:rsidRDefault="001B45CF" w:rsidP="00FD1AE9">
      <w:pPr>
        <w:numPr>
          <w:ilvl w:val="0"/>
          <w:numId w:val="7"/>
        </w:numPr>
        <w:spacing w:line="278" w:lineRule="auto"/>
        <w:rPr>
          <w:rFonts w:ascii="Aptos Display" w:hAnsi="Aptos Display"/>
        </w:rPr>
      </w:pPr>
      <w:r w:rsidRPr="0027463C">
        <w:rPr>
          <w:rFonts w:ascii="Segoe UI Emoji" w:hAnsi="Segoe UI Emoji" w:cs="Segoe UI Emoji"/>
        </w:rPr>
        <w:t>✅</w:t>
      </w:r>
      <w:r w:rsidRPr="0027463C">
        <w:rPr>
          <w:rFonts w:ascii="Aptos Display" w:hAnsi="Aptos Display"/>
        </w:rPr>
        <w:t xml:space="preserve"> </w:t>
      </w:r>
      <w:r w:rsidRPr="0027463C">
        <w:rPr>
          <w:rFonts w:ascii="Aptos Display" w:hAnsi="Aptos Display"/>
          <w:b/>
          <w:bCs/>
        </w:rPr>
        <w:t>Advisor</w:t>
      </w:r>
      <w:r w:rsidRPr="0027463C">
        <w:rPr>
          <w:rFonts w:ascii="Aptos Display" w:hAnsi="Aptos Display"/>
          <w:b/>
          <w:bCs/>
        </w:rPr>
        <w:noBreakHyphen/>
        <w:t>Focused Case Study</w:t>
      </w:r>
    </w:p>
    <w:p w14:paraId="58D697C4" w14:textId="77777777" w:rsidR="001B45CF" w:rsidRPr="0027463C" w:rsidRDefault="001B45CF" w:rsidP="001B45CF">
      <w:pPr>
        <w:rPr>
          <w:rFonts w:ascii="Aptos Display" w:hAnsi="Aptos Display"/>
        </w:rPr>
      </w:pPr>
    </w:p>
    <w:p w14:paraId="6C8B08FD" w14:textId="1AD4C1C0" w:rsidR="00ED6AC8" w:rsidRPr="0027463C" w:rsidRDefault="00ED6AC8" w:rsidP="001B45CF">
      <w:pPr>
        <w:pStyle w:val="Heading1"/>
        <w:spacing w:after="0"/>
        <w:rPr>
          <w:rFonts w:ascii="Aptos Display" w:hAnsi="Aptos Display"/>
        </w:rPr>
      </w:pPr>
    </w:p>
    <w:sectPr w:rsidR="00ED6AC8" w:rsidRPr="0027463C" w:rsidSect="0029504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59A1" w14:textId="77777777" w:rsidR="0056413A" w:rsidRDefault="0056413A" w:rsidP="00644AB4">
      <w:pPr>
        <w:spacing w:after="0" w:line="240" w:lineRule="auto"/>
      </w:pPr>
      <w:r>
        <w:separator/>
      </w:r>
    </w:p>
  </w:endnote>
  <w:endnote w:type="continuationSeparator" w:id="0">
    <w:p w14:paraId="06738D69" w14:textId="77777777" w:rsidR="0056413A" w:rsidRDefault="0056413A" w:rsidP="00644AB4">
      <w:pPr>
        <w:spacing w:after="0" w:line="240" w:lineRule="auto"/>
      </w:pPr>
      <w:r>
        <w:continuationSeparator/>
      </w:r>
    </w:p>
  </w:endnote>
  <w:endnote w:type="continuationNotice" w:id="1">
    <w:p w14:paraId="42A86C32" w14:textId="77777777" w:rsidR="0056413A" w:rsidRDefault="005641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41AE443C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22277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Channel Marketing Concepts</w:t>
                          </w:r>
                          <w:r w:rsidR="00BA245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41AE443C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22277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Channel Marketing Concepts</w:t>
                    </w:r>
                    <w:r w:rsidR="00BA245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C946" w14:textId="77777777" w:rsidR="0056413A" w:rsidRDefault="0056413A" w:rsidP="00644AB4">
      <w:pPr>
        <w:spacing w:after="0" w:line="240" w:lineRule="auto"/>
      </w:pPr>
      <w:r>
        <w:separator/>
      </w:r>
    </w:p>
  </w:footnote>
  <w:footnote w:type="continuationSeparator" w:id="0">
    <w:p w14:paraId="51BA7164" w14:textId="77777777" w:rsidR="0056413A" w:rsidRDefault="0056413A" w:rsidP="00644AB4">
      <w:pPr>
        <w:spacing w:after="0" w:line="240" w:lineRule="auto"/>
      </w:pPr>
      <w:r>
        <w:continuationSeparator/>
      </w:r>
    </w:p>
  </w:footnote>
  <w:footnote w:type="continuationNotice" w:id="1">
    <w:p w14:paraId="37E301DA" w14:textId="77777777" w:rsidR="0056413A" w:rsidRDefault="005641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140A1"/>
    <w:multiLevelType w:val="multilevel"/>
    <w:tmpl w:val="3E50F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10F80"/>
    <w:multiLevelType w:val="multilevel"/>
    <w:tmpl w:val="E86058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841E0"/>
    <w:multiLevelType w:val="multilevel"/>
    <w:tmpl w:val="9CD66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938FA"/>
    <w:multiLevelType w:val="multilevel"/>
    <w:tmpl w:val="B0A2C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758B0"/>
    <w:multiLevelType w:val="multilevel"/>
    <w:tmpl w:val="32B6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66BEB"/>
    <w:multiLevelType w:val="multilevel"/>
    <w:tmpl w:val="35E86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200FA"/>
    <w:multiLevelType w:val="multilevel"/>
    <w:tmpl w:val="A6AEE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A6EDB"/>
    <w:multiLevelType w:val="multilevel"/>
    <w:tmpl w:val="0FF0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12A66"/>
    <w:multiLevelType w:val="multilevel"/>
    <w:tmpl w:val="AFDC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B25BE"/>
    <w:multiLevelType w:val="multilevel"/>
    <w:tmpl w:val="001EBB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558A8"/>
    <w:multiLevelType w:val="multilevel"/>
    <w:tmpl w:val="C7F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57E9C"/>
    <w:multiLevelType w:val="multilevel"/>
    <w:tmpl w:val="0CBCD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A7B7A"/>
    <w:multiLevelType w:val="multilevel"/>
    <w:tmpl w:val="8C065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E3307"/>
    <w:multiLevelType w:val="multilevel"/>
    <w:tmpl w:val="A1D29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E4B36"/>
    <w:multiLevelType w:val="multilevel"/>
    <w:tmpl w:val="E054A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66F0A"/>
    <w:multiLevelType w:val="multilevel"/>
    <w:tmpl w:val="6B9CA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D7472"/>
    <w:multiLevelType w:val="multilevel"/>
    <w:tmpl w:val="9DDA5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06E06"/>
    <w:multiLevelType w:val="multilevel"/>
    <w:tmpl w:val="6A48D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56373"/>
    <w:multiLevelType w:val="multilevel"/>
    <w:tmpl w:val="C124F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4166E"/>
    <w:multiLevelType w:val="multilevel"/>
    <w:tmpl w:val="77F4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973919">
    <w:abstractNumId w:val="0"/>
  </w:num>
  <w:num w:numId="2" w16cid:durableId="1372147459">
    <w:abstractNumId w:val="1"/>
  </w:num>
  <w:num w:numId="3" w16cid:durableId="1723551417">
    <w:abstractNumId w:val="5"/>
  </w:num>
  <w:num w:numId="4" w16cid:durableId="273294286">
    <w:abstractNumId w:val="8"/>
  </w:num>
  <w:num w:numId="5" w16cid:durableId="2136873941">
    <w:abstractNumId w:val="11"/>
  </w:num>
  <w:num w:numId="6" w16cid:durableId="1261447101">
    <w:abstractNumId w:val="20"/>
  </w:num>
  <w:num w:numId="7" w16cid:durableId="1643851754">
    <w:abstractNumId w:val="9"/>
  </w:num>
  <w:num w:numId="8" w16cid:durableId="2012099882">
    <w:abstractNumId w:val="3"/>
  </w:num>
  <w:num w:numId="9" w16cid:durableId="851722055">
    <w:abstractNumId w:val="7"/>
  </w:num>
  <w:num w:numId="10" w16cid:durableId="1633750350">
    <w:abstractNumId w:val="6"/>
  </w:num>
  <w:num w:numId="11" w16cid:durableId="997687082">
    <w:abstractNumId w:val="13"/>
  </w:num>
  <w:num w:numId="12" w16cid:durableId="1326974715">
    <w:abstractNumId w:val="2"/>
  </w:num>
  <w:num w:numId="13" w16cid:durableId="1950888943">
    <w:abstractNumId w:val="12"/>
  </w:num>
  <w:num w:numId="14" w16cid:durableId="247468048">
    <w:abstractNumId w:val="15"/>
  </w:num>
  <w:num w:numId="15" w16cid:durableId="640227900">
    <w:abstractNumId w:val="16"/>
  </w:num>
  <w:num w:numId="16" w16cid:durableId="590820870">
    <w:abstractNumId w:val="18"/>
  </w:num>
  <w:num w:numId="17" w16cid:durableId="274555572">
    <w:abstractNumId w:val="17"/>
  </w:num>
  <w:num w:numId="18" w16cid:durableId="1043823399">
    <w:abstractNumId w:val="14"/>
  </w:num>
  <w:num w:numId="19" w16cid:durableId="217935187">
    <w:abstractNumId w:val="4"/>
  </w:num>
  <w:num w:numId="20" w16cid:durableId="555549602">
    <w:abstractNumId w:val="10"/>
  </w:num>
  <w:num w:numId="21" w16cid:durableId="19871955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5CAF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3A86"/>
    <w:rsid w:val="0014599B"/>
    <w:rsid w:val="001602E6"/>
    <w:rsid w:val="001676F1"/>
    <w:rsid w:val="0016786F"/>
    <w:rsid w:val="0017058D"/>
    <w:rsid w:val="00177AF7"/>
    <w:rsid w:val="00183CF3"/>
    <w:rsid w:val="00185C50"/>
    <w:rsid w:val="0019459A"/>
    <w:rsid w:val="001A1FD9"/>
    <w:rsid w:val="001B45CF"/>
    <w:rsid w:val="001B4E1D"/>
    <w:rsid w:val="001B6601"/>
    <w:rsid w:val="001C5350"/>
    <w:rsid w:val="001C753D"/>
    <w:rsid w:val="001D61D8"/>
    <w:rsid w:val="001E3D3C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2277F"/>
    <w:rsid w:val="00226FEB"/>
    <w:rsid w:val="00236933"/>
    <w:rsid w:val="00243659"/>
    <w:rsid w:val="00245762"/>
    <w:rsid w:val="00257470"/>
    <w:rsid w:val="00257938"/>
    <w:rsid w:val="00260193"/>
    <w:rsid w:val="00261064"/>
    <w:rsid w:val="00273229"/>
    <w:rsid w:val="0027463C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1AA9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5633"/>
    <w:rsid w:val="003670D4"/>
    <w:rsid w:val="00371068"/>
    <w:rsid w:val="00390DFA"/>
    <w:rsid w:val="003A04CD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17729"/>
    <w:rsid w:val="0042638E"/>
    <w:rsid w:val="004408D3"/>
    <w:rsid w:val="0044279B"/>
    <w:rsid w:val="00445C67"/>
    <w:rsid w:val="0045036A"/>
    <w:rsid w:val="0045338E"/>
    <w:rsid w:val="00455FC3"/>
    <w:rsid w:val="004600AF"/>
    <w:rsid w:val="00463DD0"/>
    <w:rsid w:val="0046678C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18A"/>
    <w:rsid w:val="00525E89"/>
    <w:rsid w:val="005327ED"/>
    <w:rsid w:val="005409D5"/>
    <w:rsid w:val="00540BBA"/>
    <w:rsid w:val="00541207"/>
    <w:rsid w:val="00545C67"/>
    <w:rsid w:val="00557770"/>
    <w:rsid w:val="00562BE7"/>
    <w:rsid w:val="0056413A"/>
    <w:rsid w:val="0056580D"/>
    <w:rsid w:val="00567A13"/>
    <w:rsid w:val="00570774"/>
    <w:rsid w:val="00591C5F"/>
    <w:rsid w:val="00593997"/>
    <w:rsid w:val="00595523"/>
    <w:rsid w:val="005966A4"/>
    <w:rsid w:val="0059750E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D6CB5"/>
    <w:rsid w:val="006E4871"/>
    <w:rsid w:val="006E676B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47700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7E547F"/>
    <w:rsid w:val="00801CD6"/>
    <w:rsid w:val="008045C7"/>
    <w:rsid w:val="00814681"/>
    <w:rsid w:val="00815A59"/>
    <w:rsid w:val="00820996"/>
    <w:rsid w:val="00825CE8"/>
    <w:rsid w:val="00832271"/>
    <w:rsid w:val="00835213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4F5"/>
    <w:rsid w:val="00940CD5"/>
    <w:rsid w:val="00941D24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2557"/>
    <w:rsid w:val="009F375F"/>
    <w:rsid w:val="009F3A99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374E4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139E"/>
    <w:rsid w:val="00B02C62"/>
    <w:rsid w:val="00B14B08"/>
    <w:rsid w:val="00B25C55"/>
    <w:rsid w:val="00B30739"/>
    <w:rsid w:val="00B3213B"/>
    <w:rsid w:val="00B378E9"/>
    <w:rsid w:val="00B42585"/>
    <w:rsid w:val="00B44664"/>
    <w:rsid w:val="00B6648B"/>
    <w:rsid w:val="00B859B7"/>
    <w:rsid w:val="00B958E8"/>
    <w:rsid w:val="00BA245B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0152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3649"/>
    <w:rsid w:val="00CB5425"/>
    <w:rsid w:val="00CB58EE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625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DE6CC3"/>
    <w:rsid w:val="00E018C7"/>
    <w:rsid w:val="00E04065"/>
    <w:rsid w:val="00E05F3B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0F0D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56B5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0B"/>
    <w:rsid w:val="00FB60EF"/>
    <w:rsid w:val="00FC434E"/>
    <w:rsid w:val="00FD1AE9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B4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servicenet.sharepoint.com/:w:/s/SoutheastSales/IQCoZEcrxN5aQLBqNxCIls02Adw1_EAETnoDYxeqUm97yZ4?e=kuRrJ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618</Words>
  <Characters>3999</Characters>
  <Application>Microsoft Office Word</Application>
  <DocSecurity>0</DocSecurity>
  <Lines>74</Lines>
  <Paragraphs>67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25</cp:revision>
  <cp:lastPrinted>2026-01-28T20:01:00Z</cp:lastPrinted>
  <dcterms:created xsi:type="dcterms:W3CDTF">2026-02-24T14:53:00Z</dcterms:created>
  <dcterms:modified xsi:type="dcterms:W3CDTF">2026-02-24T15:37:00Z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